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9" w:rsidRDefault="00507C99" w:rsidP="00507C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класс «Электронная коммерция в интернете»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C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Хостинг. </w:t>
      </w:r>
      <w:proofErr w:type="spellStart"/>
      <w:proofErr w:type="gramStart"/>
      <w:r w:rsidRPr="00507C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Хо́стинг</w:t>
      </w:r>
      <w:proofErr w:type="spellEnd"/>
      <w:proofErr w:type="gramEnd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(</w:t>
      </w:r>
      <w:hyperlink r:id="rId6" w:tooltip="Английский язык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англ.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507C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hosting</w:t>
      </w:r>
      <w:proofErr w:type="spellEnd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) — </w:t>
      </w:r>
      <w:hyperlink r:id="rId7" w:tooltip="Услуга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услуга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предоставлению </w:t>
      </w:r>
      <w:hyperlink r:id="rId8" w:tooltip="Вычислительная мощность компьютера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вычислительных мощностей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для размещения </w:t>
      </w:r>
      <w:hyperlink r:id="rId9" w:tooltip="Информация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информации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 </w:t>
      </w:r>
      <w:hyperlink r:id="rId10" w:tooltip="Сервер (аппаратное обеспечение)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сервере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постоянно находящемся в сети (</w:t>
      </w:r>
      <w:proofErr w:type="spellStart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обычно,</w:t>
      </w:r>
      <w:hyperlink r:id="rId11" w:tooltip="Интернет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Интернет</w:t>
        </w:r>
        <w:proofErr w:type="spellEnd"/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Хостингом также называется услуга </w:t>
      </w:r>
      <w:proofErr w:type="gramStart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размещению оборудования клиента на территории </w:t>
      </w:r>
      <w:hyperlink r:id="rId12" w:tooltip="Интернет-провайдер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провайдера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обеспечением подключения его к каналам связи с высокой пропускной способностью</w:t>
      </w:r>
      <w:proofErr w:type="gramEnd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"http://ru.wikipedia.org/wiki/%D0%9A%D0%BE%D0%BB%D0%BE%D0%BA%D0%B0%D1%86%D0%B8%D1%8F" \o "Колокация" </w:instrText>
      </w:r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507C9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колокация</w:t>
      </w:r>
      <w:proofErr w:type="spellEnd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 </w:t>
      </w:r>
      <w:hyperlink r:id="rId13" w:tooltip="Английский язык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англ.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507C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collocation</w:t>
      </w:r>
      <w:proofErr w:type="spellEnd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Обычно хостинг входит в пакет по обслуживанию сайта и подразумевает как минимум услугу размещения файлов сайта на </w:t>
      </w:r>
      <w:hyperlink r:id="rId14" w:tooltip="Сервер (аппаратное обеспечение)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сервере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котором запущено </w:t>
      </w:r>
      <w:hyperlink r:id="rId15" w:tooltip="Программное обеспечение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ПО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необходимое</w:t>
      </w:r>
      <w:proofErr w:type="gramEnd"/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обработки запросов к этим файлам (</w:t>
      </w:r>
      <w:hyperlink r:id="rId16" w:tooltip="Веб-сервер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веб-сервер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). Как правило, в обслуживание уже входит предоставление места для </w:t>
      </w:r>
      <w:hyperlink r:id="rId17" w:tooltip="Электронная почта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почтовой </w:t>
        </w:r>
        <w:proofErr w:type="spellStart"/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корреспонденции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hyperlink r:id="rId18" w:tooltip="База данных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баз</w:t>
        </w:r>
        <w:proofErr w:type="spellEnd"/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 данных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19" w:tooltip="DNS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DNS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 файлового хранилища на специально выделенном </w:t>
      </w:r>
      <w:hyperlink r:id="rId20" w:tooltip="Файловый сервер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файл-сервере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т. п., а также поддержка функционирования соответствующих сервисов.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Хостинг </w:t>
      </w:r>
      <w:hyperlink r:id="rId21" w:tooltip="База данных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базы данных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размещение файлов, хостинг </w:t>
      </w:r>
      <w:hyperlink r:id="rId22" w:tooltip="Электронная почта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электронной почты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, услуги </w:t>
      </w:r>
      <w:hyperlink r:id="rId23" w:tooltip="DNS" w:history="1">
        <w:r w:rsidRPr="00507C9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DNS</w:t>
        </w:r>
      </w:hyperlink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могут предоставляться отдельно как самостоятельные услуги, ли</w:t>
      </w:r>
      <w:r w:rsidRPr="00507C99">
        <w:rPr>
          <w:rFonts w:ascii="Times New Roman" w:eastAsia="Times New Roman" w:hAnsi="Times New Roman" w:cs="Times New Roman"/>
          <w:sz w:val="32"/>
          <w:szCs w:val="32"/>
          <w:lang w:eastAsia="ru-RU"/>
        </w:rPr>
        <w:t>бо входить в комплексную услугу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Реклама. </w:t>
      </w:r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Интернет-реклама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реклама, размещаемая в </w:t>
      </w:r>
      <w:hyperlink r:id="rId24" w:tooltip="Компьютерная сеть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сети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tooltip="Интернет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Интернет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представление товаров, услуг или предприятия в сети Интернет, адресованное массовому клиенту и имеющее характер убеждения. 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Интернет-реклама имеет, как правило, двухступенчатый характер. Первая ступень — внешняя реклама, размещаемая рекламодателем у издателей, — рекламный носитель. Виды этой рекламы: баннеры, текстовые блоки, </w:t>
      </w:r>
      <w:proofErr w:type="spell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байрики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минисайты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Interstitials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реклама обычно имеет ссылку 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на сайт рекламодателя (вторая ступень). Реклама в Интернете обладает рядом преимуществ, в отличие от обычной рекламы: возможность оперативного анализа и корректировки рекламной кампании, интерактивность (связь потребителя с рекламодателем для оформления заказа непосредственно через рекламный носитель и т. п.), относительно низкая стоимость, возможности автоматизации </w:t>
      </w:r>
      <w:proofErr w:type="spell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таргетинга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профайлинга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т. п.</w:t>
      </w:r>
    </w:p>
    <w:p w:rsidR="00507C99" w:rsidRPr="00507C99" w:rsidRDefault="00507C99" w:rsidP="00507C99">
      <w:pPr>
        <w:rPr>
          <w:rFonts w:ascii="Times New Roman" w:eastAsia="Calibri" w:hAnsi="Times New Roman" w:cs="Times New Roman"/>
          <w:sz w:val="28"/>
          <w:szCs w:val="28"/>
        </w:rPr>
      </w:pPr>
      <w:r w:rsidRPr="0050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Доски объявлений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доска объявлений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сайт, на котором размещаются объявления.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это понятие относилось исключительно к </w:t>
      </w:r>
      <w:hyperlink r:id="rId26" w:tooltip="BBS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BBS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по мере распространения </w:t>
      </w:r>
      <w:hyperlink r:id="rId27" w:tooltip="Интернет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Интернета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появилось множество </w:t>
      </w:r>
      <w:hyperlink r:id="rId28" w:tooltip="Сайт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сайтов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вполне аналогичных обычным бытовым доскам объявлений или же </w:t>
      </w:r>
      <w:hyperlink r:id="rId29" w:tooltip="Реклама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рекламным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tooltip="Газета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газетам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унаследовали название электронных досок объявлений (однако аббревиатура BBS в отношении подобных русскоязычных ресурсов употребляется редко). Их содержимое представляет собой набор объявлений коммерческого и/или некоммерческого характера и размещается как на платной, так и на бесплатной основе, в зависимости от конкретного сайта. Многие рекламные компании, имеющие бумажные издания и работающие в сфере теле- и радиорекламы, создают и поддерживают также собственные электронные доски объявлений.</w:t>
      </w:r>
    </w:p>
    <w:p w:rsidR="00507C99" w:rsidRPr="00507C99" w:rsidRDefault="00507C99" w:rsidP="00507C9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Интернет-аукционы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Аукцион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(он же «</w:t>
      </w:r>
      <w:hyperlink r:id="rId31" w:tooltip="Онлайн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онлайновый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аукцион») — </w:t>
      </w:r>
      <w:hyperlink r:id="rId32" w:tooltip="Аукцион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аукцион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проводящийся посредством </w:t>
      </w:r>
      <w:hyperlink r:id="rId33" w:tooltip="Интернет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интернета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отличие от обычных аукционов, 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интернет-аукционы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на расстоянии (дистанционно) и в них можно участвовать, не находясь в определённом месте проведения, делая ставки через </w:t>
      </w:r>
      <w:hyperlink r:id="rId34" w:tooltip="Сайт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сайт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компьютерную программу аукциона. </w:t>
      </w:r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Аукцион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рговая площадка в сети Интернет, на которой цены устанавливаются во время публичных, открытых торгов на основании спроса и предложения. Некоторые 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интернет-аукционы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предусматривать регистрацию (в том числе с денежным залогом). В электронной коммерции используются различные типы аукционов.</w:t>
      </w:r>
    </w:p>
    <w:p w:rsidR="00507C99" w:rsidRPr="00507C99" w:rsidRDefault="00507C99" w:rsidP="00507C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Calibri" w:hAnsi="Times New Roman" w:cs="Times New Roman"/>
          <w:sz w:val="28"/>
          <w:szCs w:val="28"/>
        </w:rPr>
        <w:br w:type="page"/>
      </w:r>
      <w:proofErr w:type="gramStart"/>
      <w:r w:rsidRPr="0050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Интернет-магазины</w:t>
      </w:r>
      <w:proofErr w:type="gramEnd"/>
      <w:r w:rsidRPr="0050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Интернет-магазин</w:t>
      </w:r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hyperlink r:id="rId35" w:tooltip="Английский язык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англ.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07C9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onlineshop</w:t>
      </w:r>
      <w:proofErr w:type="spellEnd"/>
      <w:r w:rsidRPr="00507C9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или e-</w:t>
      </w:r>
      <w:proofErr w:type="spellStart"/>
      <w:r w:rsidRPr="00507C9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shop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— </w:t>
      </w:r>
      <w:hyperlink r:id="rId36" w:tooltip="Сайт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сайт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37" w:tooltip="Торговля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торгующий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товарами посредством сети </w:t>
      </w:r>
      <w:hyperlink r:id="rId38" w:tooltip="Интернет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Интернет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Позволяет пользователям </w:t>
      </w:r>
      <w:hyperlink r:id="rId39" w:tooltip="Онлайн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онлайн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своём </w:t>
      </w:r>
      <w:hyperlink r:id="rId40" w:tooltip="Браузер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браузере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сформировать заказ на покупку, выбрать способ оплаты и доставки заказа, оплатить заказ, например, </w:t>
      </w:r>
      <w:hyperlink r:id="rId41" w:tooltip="Электронные деньги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электронными деньгами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или в момент получения заказа через службу </w:t>
      </w:r>
      <w:proofErr w:type="spellStart"/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доставки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типа интернет-магазинов: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Интернет-магазины, у 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идет как дополнение к существующему магазину.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Интернет-магазины, 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торгующие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через сайт, только под заказ со склада поставщика.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Интернет-магазины, 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торгующие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через сайт, у которых есть собственный склад.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 может совмещать несколько типов продаж (например, продажи с собственного склада и под заказ).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Цифровые деньги. </w:t>
      </w:r>
      <w:proofErr w:type="spellStart"/>
      <w:proofErr w:type="gramStart"/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Электро́нные</w:t>
      </w:r>
      <w:proofErr w:type="spellEnd"/>
      <w:proofErr w:type="gramEnd"/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де́ньги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 </w:t>
      </w:r>
      <w:hyperlink r:id="rId42" w:tooltip="Деньги" w:history="1">
        <w:r w:rsidRPr="00507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денежные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обязательства </w:t>
      </w:r>
      <w:hyperlink r:id="rId43" w:tooltip="Эмитент" w:history="1">
        <w:r w:rsidRPr="00507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эмитента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электронном виде, которые находятся на </w:t>
      </w:r>
      <w:hyperlink r:id="rId44" w:tooltip="Электронный носитель информации" w:history="1">
        <w:r w:rsidRPr="00507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электронном носителе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распоряжении пользователя. Такие денежные обязательства соответствуют следующим трем критериям:</w:t>
      </w:r>
    </w:p>
    <w:p w:rsidR="00507C99" w:rsidRPr="00507C99" w:rsidRDefault="00507C99" w:rsidP="00507C9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Фиксируются и хранятся на электронном носителе.</w:t>
      </w:r>
    </w:p>
    <w:p w:rsidR="00507C99" w:rsidRPr="00507C99" w:rsidRDefault="00507C99" w:rsidP="00507C9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Выпускаются эмитентом при получении от иных лиц денежных средств в объёме, не меньшем, чем </w:t>
      </w:r>
      <w:proofErr w:type="spellStart"/>
      <w:r w:rsidRPr="00507C99">
        <w:rPr>
          <w:rFonts w:ascii="Times New Roman" w:eastAsia="Calibri" w:hAnsi="Times New Roman" w:cs="Times New Roman"/>
          <w:sz w:val="28"/>
        </w:rPr>
        <w:fldChar w:fldCharType="begin"/>
      </w:r>
      <w:r w:rsidRPr="00507C99">
        <w:rPr>
          <w:rFonts w:ascii="Times New Roman" w:eastAsia="Calibri" w:hAnsi="Times New Roman" w:cs="Times New Roman"/>
          <w:sz w:val="28"/>
        </w:rPr>
        <w:instrText xml:space="preserve"> HYPERLINK "http://ru.wikipedia.org/wiki/%D0%AD%D0%BC%D0%B8%D1%81%D1%81%D0%B8%D1%8F_%D0%B4%D0%B5%D0%BD%D0%B5%D0%B3" \o "Эмиссия денег" </w:instrText>
      </w:r>
      <w:r w:rsidRPr="00507C99">
        <w:rPr>
          <w:rFonts w:ascii="Times New Roman" w:eastAsia="Calibri" w:hAnsi="Times New Roman" w:cs="Times New Roman"/>
          <w:sz w:val="28"/>
        </w:rPr>
        <w:fldChar w:fldCharType="separate"/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эмитированная</w:t>
      </w:r>
      <w:r w:rsidRPr="00507C99">
        <w:rPr>
          <w:rFonts w:ascii="Times New Roman" w:eastAsia="Calibri" w:hAnsi="Times New Roman" w:cs="Times New Roman"/>
          <w:sz w:val="28"/>
        </w:rPr>
        <w:fldChar w:fldCharType="end"/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стоимость.</w:t>
      </w:r>
    </w:p>
    <w:p w:rsidR="00507C99" w:rsidRPr="00507C99" w:rsidRDefault="00507C99" w:rsidP="00507C9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как </w:t>
      </w:r>
      <w:hyperlink r:id="rId45" w:tooltip="Законное платёжное средство" w:history="1">
        <w:r w:rsidRPr="00507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средство платежа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другими (помимо эмитента) организациями.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 </w:t>
      </w:r>
      <w:hyperlink r:id="rId46" w:tooltip="Национальная платёжная система России" w:history="1">
        <w:r w:rsidRPr="00507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«О национальной платежной системе»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 </w:t>
      </w:r>
      <w:hyperlink r:id="rId47" w:anchor=".D0.92_.D0.A0.D0.BE.D1.81.D1.81.D0.B8.D0.B8" w:history="1">
        <w:r w:rsidRPr="00507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собственное определение электронных денежных </w:t>
        </w:r>
        <w:proofErr w:type="spellStart"/>
        <w:r w:rsidRPr="00507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Электронным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деньгам свойственно внутреннее противоречие — </w:t>
      </w:r>
      <w:proofErr w:type="gramStart"/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07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одной стороны они являются средством платежа, с другой — обязательством эмитента, которое должно быть выполнено в традиционных неэлектронных деньгах. </w:t>
      </w: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Распространённым заблуждением является отождествление электронных денег с </w:t>
      </w:r>
      <w:hyperlink r:id="rId48" w:tooltip="Безналичные расчёты" w:history="1">
        <w:r w:rsidRPr="00507C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безналичными деньгами</w:t>
        </w:r>
      </w:hyperlink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C99" w:rsidRPr="00507C99" w:rsidRDefault="00507C99" w:rsidP="00507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Электронные деньги, являясь </w:t>
      </w:r>
      <w:proofErr w:type="spellStart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неперсонифицированным</w:t>
      </w:r>
      <w:proofErr w:type="spellEnd"/>
      <w:r w:rsidRPr="0050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платежным продуктом, могут иметь отдельное обращение, отличное от банковского обращения денег, однако могут обращаться в т. ч. и в государственных или банковских платёжных системах.</w:t>
      </w:r>
    </w:p>
    <w:p w:rsidR="00507C99" w:rsidRPr="00507C99" w:rsidRDefault="00507C99" w:rsidP="00507C99">
      <w:pPr>
        <w:pStyle w:val="a3"/>
        <w:spacing w:before="0" w:beforeAutospacing="0" w:after="0" w:afterAutospacing="0"/>
        <w:ind w:firstLine="300"/>
        <w:jc w:val="both"/>
        <w:rPr>
          <w:sz w:val="44"/>
          <w:szCs w:val="44"/>
        </w:rPr>
      </w:pPr>
      <w:proofErr w:type="spellStart"/>
      <w:r w:rsidRPr="00507C99">
        <w:rPr>
          <w:sz w:val="44"/>
          <w:szCs w:val="44"/>
        </w:rPr>
        <w:t>Д.задание</w:t>
      </w:r>
      <w:proofErr w:type="spellEnd"/>
      <w:r w:rsidRPr="00507C99">
        <w:rPr>
          <w:sz w:val="44"/>
          <w:szCs w:val="44"/>
        </w:rPr>
        <w:t xml:space="preserve"> </w:t>
      </w:r>
      <w:bookmarkStart w:id="0" w:name="_GoBack"/>
      <w:r w:rsidRPr="00507C99">
        <w:rPr>
          <w:sz w:val="44"/>
          <w:szCs w:val="44"/>
        </w:rPr>
        <w:t>1. Подготовьте доклад о формах электронной коммерции, существующих в Интернете.</w:t>
      </w:r>
    </w:p>
    <w:bookmarkEnd w:id="0"/>
    <w:p w:rsidR="002B213A" w:rsidRPr="00507C99" w:rsidRDefault="002B213A"/>
    <w:sectPr w:rsidR="002B213A" w:rsidRPr="0050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9D8"/>
    <w:multiLevelType w:val="multilevel"/>
    <w:tmpl w:val="3D66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E4"/>
    <w:rsid w:val="001D47E9"/>
    <w:rsid w:val="002B213A"/>
    <w:rsid w:val="004F51C1"/>
    <w:rsid w:val="00507C99"/>
    <w:rsid w:val="00E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50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65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15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3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0%BD%D0%B3%D0%BB%D0%B8%D0%B9%D1%81%D0%BA%D0%B8%D0%B9_%D1%8F%D0%B7%D1%8B%D0%BA" TargetMode="External"/><Relationship Id="rId18" Type="http://schemas.openxmlformats.org/officeDocument/2006/relationships/hyperlink" Target="http://ru.wikipedia.org/wiki/%D0%91%D0%B0%D0%B7%D0%B0_%D0%B4%D0%B0%D0%BD%D0%BD%D1%8B%D1%85" TargetMode="External"/><Relationship Id="rId26" Type="http://schemas.openxmlformats.org/officeDocument/2006/relationships/hyperlink" Target="http://ru.wikipedia.org/wiki/BBS" TargetMode="External"/><Relationship Id="rId39" Type="http://schemas.openxmlformats.org/officeDocument/2006/relationships/hyperlink" Target="http://ru.wikipedia.org/wiki/%D0%9E%D0%BD%D0%BB%D0%B0%D0%B9%D0%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1%D0%B0%D0%B7%D0%B0_%D0%B4%D0%B0%D0%BD%D0%BD%D1%8B%D1%85" TargetMode="External"/><Relationship Id="rId34" Type="http://schemas.openxmlformats.org/officeDocument/2006/relationships/hyperlink" Target="http://ru.wikipedia.org/wiki/%D0%A1%D0%B0%D0%B9%D1%82" TargetMode="External"/><Relationship Id="rId42" Type="http://schemas.openxmlformats.org/officeDocument/2006/relationships/hyperlink" Target="http://ru.wikipedia.org/wiki/%D0%94%D0%B5%D0%BD%D1%8C%D0%B3%D0%B8" TargetMode="External"/><Relationship Id="rId47" Type="http://schemas.openxmlformats.org/officeDocument/2006/relationships/hyperlink" Target="http://ru.wikipedia.org/wiki/%DD%EB%E5%EA%F2%F0%EE%ED%ED%FB%E5_%E4%E5%ED%FC%E3%E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A3%D1%81%D0%BB%D1%83%D0%B3%D0%B0" TargetMode="External"/><Relationship Id="rId12" Type="http://schemas.openxmlformats.org/officeDocument/2006/relationships/hyperlink" Target="http://ru.wikipedia.org/wiki/%D0%98%D0%BD%D1%82%D0%B5%D1%80%D0%BD%D0%B5%D1%82-%D0%BF%D1%80%D0%BE%D0%B2%D0%B0%D0%B9%D0%B4%D0%B5%D1%80" TargetMode="External"/><Relationship Id="rId17" Type="http://schemas.openxmlformats.org/officeDocument/2006/relationships/hyperlink" Target="http://ru.wikipedia.org/wiki/%D0%AD%D0%BB%D0%B5%D0%BA%D1%82%D1%80%D0%BE%D0%BD%D0%BD%D0%B0%D1%8F_%D0%BF%D0%BE%D1%87%D1%82%D0%B0" TargetMode="External"/><Relationship Id="rId25" Type="http://schemas.openxmlformats.org/officeDocument/2006/relationships/hyperlink" Target="http://ru.wikipedia.org/wiki/%D0%98%D0%BD%D1%82%D0%B5%D1%80%D0%BD%D0%B5%D1%82" TargetMode="External"/><Relationship Id="rId33" Type="http://schemas.openxmlformats.org/officeDocument/2006/relationships/hyperlink" Target="http://ru.wikipedia.org/wiki/%D0%98%D0%BD%D1%82%D0%B5%D1%80%D0%BD%D0%B5%D1%82" TargetMode="External"/><Relationship Id="rId38" Type="http://schemas.openxmlformats.org/officeDocument/2006/relationships/hyperlink" Target="http://ru.wikipedia.org/wiki/%D0%98%D0%BD%D1%82%D0%B5%D1%80%D0%BD%D0%B5%D1%82" TargetMode="External"/><Relationship Id="rId46" Type="http://schemas.openxmlformats.org/officeDocument/2006/relationships/hyperlink" Target="http://ru.wikipedia.org/wiki/%D0%9D%D0%B0%D1%86%D0%B8%D0%BE%D0%BD%D0%B0%D0%BB%D1%8C%D0%BD%D0%B0%D1%8F_%D0%BF%D0%BB%D0%B0%D1%82%D1%91%D0%B6%D0%BD%D0%B0%D1%8F_%D1%81%D0%B8%D1%81%D1%82%D0%B5%D0%BC%D0%B0_%D0%A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5%D0%B1-%D1%81%D0%B5%D1%80%D0%B2%D0%B5%D1%80" TargetMode="External"/><Relationship Id="rId20" Type="http://schemas.openxmlformats.org/officeDocument/2006/relationships/hyperlink" Target="http://ru.wikipedia.org/wiki/%D0%A4%D0%B0%D0%B9%D0%BB%D0%BE%D0%B2%D1%8B%D0%B9_%D1%81%D0%B5%D1%80%D0%B2%D0%B5%D1%80" TargetMode="External"/><Relationship Id="rId29" Type="http://schemas.openxmlformats.org/officeDocument/2006/relationships/hyperlink" Target="http://ru.wikipedia.org/wiki/%D0%A0%D0%B5%D0%BA%D0%BB%D0%B0%D0%BC%D0%B0" TargetMode="External"/><Relationship Id="rId41" Type="http://schemas.openxmlformats.org/officeDocument/2006/relationships/hyperlink" Target="http://ru.wikipedia.org/wiki/%D0%AD%D0%BB%D0%B5%D0%BA%D1%82%D1%80%D0%BE%D0%BD%D0%BD%D1%8B%D0%B5_%D0%B4%D0%B5%D0%BD%D1%8C%D0%B3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98%D0%BD%D1%82%D0%B5%D1%80%D0%BD%D0%B5%D1%82" TargetMode="External"/><Relationship Id="rId24" Type="http://schemas.openxmlformats.org/officeDocument/2006/relationships/hyperlink" Target="http://ru.wikipedia.org/wiki/%D0%9A%D0%BE%D0%BC%D0%BF%D1%8C%D1%8E%D1%82%D0%B5%D1%80%D0%BD%D0%B0%D1%8F_%D1%81%D0%B5%D1%82%D1%8C" TargetMode="External"/><Relationship Id="rId32" Type="http://schemas.openxmlformats.org/officeDocument/2006/relationships/hyperlink" Target="http://ru.wikipedia.org/wiki/%D0%90%D1%83%D0%BA%D1%86%D0%B8%D0%BE%D0%BD" TargetMode="External"/><Relationship Id="rId37" Type="http://schemas.openxmlformats.org/officeDocument/2006/relationships/hyperlink" Target="http://ru.wikipedia.org/wiki/%D0%A2%D0%BE%D1%80%D0%B3%D0%BE%D0%B2%D0%BB%D1%8F" TargetMode="External"/><Relationship Id="rId40" Type="http://schemas.openxmlformats.org/officeDocument/2006/relationships/hyperlink" Target="http://ru.wikipedia.org/wiki/%D0%91%D1%80%D0%B0%D1%83%D0%B7%D0%B5%D1%80" TargetMode="External"/><Relationship Id="rId45" Type="http://schemas.openxmlformats.org/officeDocument/2006/relationships/hyperlink" Target="http://ru.wikipedia.org/wiki/%D0%97%D0%B0%D0%BA%D0%BE%D0%BD%D0%BD%D0%BE%D0%B5_%D0%BF%D0%BB%D0%B0%D1%82%D1%91%D0%B6%D0%BD%D0%BE%D0%B5_%D1%81%D1%80%D0%B5%D0%B4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23" Type="http://schemas.openxmlformats.org/officeDocument/2006/relationships/hyperlink" Target="http://ru.wikipedia.org/wiki/DNS" TargetMode="External"/><Relationship Id="rId28" Type="http://schemas.openxmlformats.org/officeDocument/2006/relationships/hyperlink" Target="http://ru.wikipedia.org/wiki/%D0%A1%D0%B0%D0%B9%D1%82" TargetMode="External"/><Relationship Id="rId36" Type="http://schemas.openxmlformats.org/officeDocument/2006/relationships/hyperlink" Target="http://ru.wikipedia.org/wiki/%D0%A1%D0%B0%D0%B9%D1%8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A1%D0%B5%D1%80%D0%B2%D0%B5%D1%80_(%D0%B0%D0%BF%D0%BF%D0%B0%D1%80%D0%B0%D1%82%D0%BD%D0%BE%D0%B5_%D0%BE%D0%B1%D0%B5%D1%81%D0%BF%D0%B5%D1%87%D0%B5%D0%BD%D0%B8%D0%B5)" TargetMode="External"/><Relationship Id="rId19" Type="http://schemas.openxmlformats.org/officeDocument/2006/relationships/hyperlink" Target="http://ru.wikipedia.org/wiki/DNS" TargetMode="External"/><Relationship Id="rId31" Type="http://schemas.openxmlformats.org/officeDocument/2006/relationships/hyperlink" Target="http://ru.wikipedia.org/wiki/%D0%9E%D0%BD%D0%BB%D0%B0%D0%B9%D0%BD" TargetMode="External"/><Relationship Id="rId44" Type="http://schemas.openxmlformats.org/officeDocument/2006/relationships/hyperlink" Target="http://ru.wikipedia.org/wiki/%D0%AD%D0%BB%D0%B5%D0%BA%D1%82%D1%80%D0%BE%D0%BD%D0%BD%D1%8B%D0%B9_%D0%BD%D0%BE%D1%81%D0%B8%D1%82%D0%B5%D0%BB%D1%8C_%D0%B8%D0%BD%D1%84%D0%BE%D1%80%D0%BC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1%84%D0%BE%D1%80%D0%BC%D0%B0%D1%86%D0%B8%D1%8F" TargetMode="External"/><Relationship Id="rId14" Type="http://schemas.openxmlformats.org/officeDocument/2006/relationships/hyperlink" Target="http://ru.wikipedia.org/wiki/%D0%A1%D0%B5%D1%80%D0%B2%D0%B5%D1%80_(%D0%B0%D0%BF%D0%BF%D0%B0%D1%80%D0%B0%D1%82%D0%BD%D0%BE%D0%B5_%D0%BE%D0%B1%D0%B5%D1%81%D0%BF%D0%B5%D1%87%D0%B5%D0%BD%D0%B8%D0%B5)" TargetMode="External"/><Relationship Id="rId22" Type="http://schemas.openxmlformats.org/officeDocument/2006/relationships/hyperlink" Target="http://ru.wikipedia.org/wiki/%D0%AD%D0%BB%D0%B5%D0%BA%D1%82%D1%80%D0%BE%D0%BD%D0%BD%D0%B0%D1%8F_%D0%BF%D0%BE%D1%87%D1%82%D0%B0" TargetMode="External"/><Relationship Id="rId27" Type="http://schemas.openxmlformats.org/officeDocument/2006/relationships/hyperlink" Target="http://ru.wikipedia.org/wiki/%D0%98%D0%BD%D1%82%D0%B5%D1%80%D0%BD%D0%B5%D1%82" TargetMode="External"/><Relationship Id="rId30" Type="http://schemas.openxmlformats.org/officeDocument/2006/relationships/hyperlink" Target="http://ru.wikipedia.org/wiki/%D0%93%D0%B0%D0%B7%D0%B5%D1%82%D0%B0" TargetMode="External"/><Relationship Id="rId35" Type="http://schemas.openxmlformats.org/officeDocument/2006/relationships/hyperlink" Target="http://ru.wikipedia.org/wiki/%D0%90%D0%BD%D0%B3%D0%BB%D0%B8%D0%B9%D1%81%D0%BA%D0%B8%D0%B9_%D1%8F%D0%B7%D1%8B%D0%BA" TargetMode="External"/><Relationship Id="rId43" Type="http://schemas.openxmlformats.org/officeDocument/2006/relationships/hyperlink" Target="http://ru.wikipedia.org/wiki/%D0%AD%D0%BC%D0%B8%D1%82%D0%B5%D0%BD%D1%82" TargetMode="External"/><Relationship Id="rId48" Type="http://schemas.openxmlformats.org/officeDocument/2006/relationships/hyperlink" Target="http://ru.wikipedia.org/wiki/%D0%91%D0%B5%D0%B7%D0%BD%D0%B0%D0%BB%D0%B8%D1%87%D0%BD%D1%8B%D0%B5_%D1%80%D0%B0%D1%81%D1%87%D1%91%D1%82%D1%8B" TargetMode="External"/><Relationship Id="rId8" Type="http://schemas.openxmlformats.org/officeDocument/2006/relationships/hyperlink" Target="http://ru.wikipedia.org/wiki/%D0%92%D1%8B%D1%87%D0%B8%D1%81%D0%BB%D0%B8%D1%82%D0%B5%D0%BB%D1%8C%D0%BD%D0%B0%D1%8F_%D0%BC%D0%BE%D1%89%D0%BD%D0%BE%D1%81%D1%82%D1%8C_%D0%BA%D0%BE%D0%BC%D0%BF%D1%8C%D1%8E%D1%82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2020-04-26T07:36:00Z</dcterms:created>
  <dcterms:modified xsi:type="dcterms:W3CDTF">2020-04-26T07:41:00Z</dcterms:modified>
</cp:coreProperties>
</file>